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0F04E6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>第三課 生命的話</w:t>
      </w:r>
      <w:proofErr w:type="gramStart"/>
      <w:r w:rsidRPr="000F04E6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>與禱讀主話</w:t>
      </w:r>
      <w:proofErr w:type="gramEnd"/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基督徒得著兩件寶貴的事物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調和的靈與神的話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神所給人最寶貴的一件事，就是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的話。對於我們基督徒來說，第一寶貝的就是主耶穌，我們信了主，得著了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，那真是太好，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是我們的救主，也是我們的生命。第二寶貝就是我們的聖經，這一本聖經，把我們帶到主面前。我們信主以後，得著的就是這兩件事，一個就是主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的靈住在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我們的靈裡面。另一個，就是主的話作我們的供應，我們得著主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的靈住在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我們的靈裡面，我們就有聖靈並得著重生。我們有主的話在我們手中，就可以藉此接觸主並享受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操練靈的七點認識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每一個重生的人都要學習用他的靈，來與神接觸。他用身體與物質界的東西接觸，他用心思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與魂界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的東西接觸，他今天需要學習用靈與神接觸。我們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得救以後，就可以學習操練我們屬靈的器官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我們的靈，藉著禱告，我們就可以操練、運用我們的靈。禱告之於我們的靈就像走路之於我們的腿。我們要走路，就必須要用我們的腿。假如說，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我這腿一直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都不用，那這兩條腿就好像沒有一樣。我們第一要知道，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我們有腿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；第二，我們需要天天走路；第三，我們走路不需要顧到哪一條腿先走，哪一條腿後走，是左腳先，右腳先，不需要考慮這個；第四，不在乎你走路的姿勢好看不好看；第五，你越用你的腿，你走路的功能就越發達；第六，你越用你的腿，你就越喜歡走路，有時連醫生勸病人走少一點時，病人會說：「我不行啊！我已經走慣了，我一天一定要走多少路。我喜歡走路，並且越走越喜歡走」；第七，走路會醫治百病。你信我的話嗎？這七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點可以應用到操練靈的事上。第一，我們人人都有靈，沒有人沒有靈。第二，我們要天天用靈。第三，不在乎你怎麼用，不在乎你是先呼求主名，還是先禱告，是先大聲還是小聲呼求主名，就好像不在乎走路不在乎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先邁左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腿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還是先邁右腿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樣。第四，不在於好看不好看，禱告好不好聽。好看不好看，無關緊要，重要的是走路，全世界六十億人口都在走路，平常人沒有怕自己走得不好看的。有些人特意去走路學校學走路，那是模特兒，是特別的人。但是平常的人都可以走路，不用在意姿勢。第五，是越操練越發達，你越操練你的靈就越發達。第六，你越操練就越喜歡操練，越不操練就越不喜歡操練。第七，你這個操練是可以醫治你所有屬靈的疾病。這是真的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最簡單的禱告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呼求主名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我們第一最基本要幫助基督徒的，就是幫助他學習用禱告來操練他的靈，最簡單的禱告方法就是呼求主的名。帖撒羅尼迦前書第五章說「不住的禱告」，這兩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禮拜你們操練了一點，我是很希望聽聽你們的心得，操練不住的禱告，常常呼求主的名，不太容易，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不要說是一天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一個小時很難。就是一天十五分鐘分三段，每段五分鐘，早上五分鐘一次，中午或下午五分鐘一次，也不容易。但是你一去操練的話，你就會看見這會帶給你莫大的幫助。帖撒羅尼迦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前書說要不住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的禱告，怎麼樣才能維持這種不住的禱告呢？下面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就說要凡事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謝恩。我現在發現，要呼求主名就要做一個常常謝恩的人。「主耶穌啊！謝謝你！主耶穌啊，你是救主，你是我的基督，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！你是我的生命。」你這樣多說謝恩的話，你這個禱告就變成一個享受，它不是一個重擔，它成為你的享受。這個是我們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得救的頭一個動作，也是我們到死以前的最後一個動作。天主教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說有七件聖事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，你一生下來要滴水，這個是第一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件聖事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。你到臨死的時候，要向神父告誡，這個是最後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一件聖事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。我們頭一件「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」跟最後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一件聖事都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是跟主接觸，呼求主的名，中間所有的「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」不是到神父那裡去告誡，乃是要天天接觸這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位活的神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，這樣叫我們的靈活起來。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認識神的啟示並熟悉聖經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建立按次序讀經的習慣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今天我們來到神的話。神的話實在是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太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寶貝了。每一個基督徒的一生都不能離開神的話。首先，在客觀上，聖經是神的啟示。你要認識神的啟示，你必須要熟悉認識聖經。所以每一個基督徒不能不讀聖經。我們的倪弟兄得救後，有一個帶他的人常問他，你讀過聖經多少遍？今天有沒有讀聖經？這樣一直的問，是很好的事。我們得救以後，應該常常有人問我們，你今天有沒有讀聖經？你今天讀了多少？有沒有讀完聖經一遍？我們應該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幫助初信的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人養成一個習慣，就是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喜歡讀神的話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。因為聖經裡面每一句話都是神的默示、神對人的說話，我們相信聖經裡面逐字逐句都是神給人的默示。所以你要讀聖經，你需要有次序的來讀。如果你有次序的讀，你可以一年把聖經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六十六卷讀過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一遍。我們現在有一個網站，就是聖經365(bible365.org)，它一天給你一段，然後你就照著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那段讀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，讀365天，你就可以把這本聖經讀完一遍。慕勒是一個很出名的人，他活著的時候每年定規把聖經讀過一遍。他是德國人，我們去看過他的孤兒院，他的辦公室，他每天在主的話上很認真，把主的話讀完。我們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得救以後，最好為自己立定一個計劃，操練表裡面有一欄叫做讀經。關於讀經，你自己最好立一個有規律的計劃。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認識神的啟示並熟悉聖經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每天背聖經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最近，有些在美國剛剛得救的學人學者每天背聖經，就把聖經裡面最重要的730節統統列出來，然後一天背一節。背兩年，就可以把這730節統統背起來，這是很有用的一個實行。最近我拿到一本來自馬來西亞書房出的書，他們把聖經裡面最重要的一千節聖經列出來，然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鼓勵初信者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牠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們背起來。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我初信的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時候也背過聖經，把新約裡面保羅的書信差不多都背過了，對我很有幫助。你如果每天將神的話放在你的心思裡面，就可以洗去很多沒有信主以前不對的思想。譬如說，很多人在沒有信主以前喜歡聽音樂，到信了主以後音樂在他腦子裡還不走。有的時候坐在那裡，音樂就自動替你在腦子裡重播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藉著背神的話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，你就可以洗去腦子裡那些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從舊造來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的東西。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神的話是有功效的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神話的功效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是神的呼出作我們屬靈生命存活的根源(提後三16)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神的話是有功效的，我想跟你們讀幾處的聖經，第一節，提前三章十六節說，聖經都是神的呼出，這裡講到聖經的本質。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人被造的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時候，是用地上的塵土造的，神就吹一口氣，進到他裡面來。藉著這一口氣，他就與其他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的受造之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物有分別。可以說，人的存在就是靠著神的那一口氣，沒有神的這一口氣，人在頭一個創造裡，就沒有辦法生存在地上。人跟狗和貓不一樣，狗跟貓可以自動生出來，但是人是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靠著神口中的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那一口氣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得以生存在這個世界上，這是頭一個創造。第二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創造就是新造，原則也是這樣。人得救了以後，就成了神的新造，作為神的新造我們要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靠著神口中的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一口氣才能維持我們的生活。在第一次創造裡面，人怎麼靠著神的氣才能存活，在第二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創造裡面，人也必須要靠著神的屬靈的生命之氣，才能存活。這裡說，聖經的本質，內在的內涵，essence，就是神的吹氣。我們來接觸神的話，要有基本的認識，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牠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字句，也不是道理。今天基督教教人讀聖經，就是教人來認識聖經的背景、歷史，並要認識聖經字面的解釋。這一切都不是錯的，但這個是外面的殼，聖經不光有外殼，更有內涵。聖經裡面的內涵就是神的呼出、神的氣。我再講第一口氣就是我們肉體生命存活的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憑藉，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第二口氣就是我們屬靈生命存活的根源。這個就說明基督徒不能離開神的話。不單如此，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神口中的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氣乃是包含神的自己。神的本質乃是在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衪的氣裡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，聖經與其他文字在本質上是不一樣的。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牠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的本質乃是神自己，聖經給人的，不是字句道理，而神的話的本質就是神的氣，神的自己。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神話的功效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是屬靈的食物賴以存活(太四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4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)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第二節聖經是馬太福音四章四節，這裡說「人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活著著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不是單靠食物，乃是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靠神口裡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所出的一切話。」食物維持我們肉身的生命，你把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牠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引申擴大的話，物質的食物就包括所有物質界的東西。人活著不是靠任何物質界的東西，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乃是靠屬靈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界的神的話，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神口中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所出的一切話。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神話的功效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是純淨的話奶(彼前二2)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第三處，彼得前書二章二節說，我們得救的人就是像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生的嬰孩一樣，要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切慕那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純淨的話奶，叫我們靠著這個長大，以致得救。這裡講到神的話好像我們的食物，是奶，像小孩子所需要的奶水一樣。我們屬靈的生命需要神的話，這個話對我們就好像奶水一樣，在這一點上，我願意提出七個相關的點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第一，這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節說到話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乃是為著重生的人。食物只是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那些有生機的人，就是為有了神生命的人，只有有神生命的人才能夠接受這個話。你去叫一個外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邦人讀神的話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，他就沒有辦法與這個話有生機的交流。就如同食物單是有生機的人才能接受的一樣。聖經的話是專門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那些重生的人，你們這些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生的嬰孩，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生就是重生了，我們每一個重生的人都有一個器官可以接受神的話，這器官就是我們的靈。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第二，這個話是奶，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奶是一種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滋養，我們這裡有一位是營養師，她可以告訴你，奶裡面有蛋白質、礦物質，這些東西都是滋養人的。物質的生命需要滋養，屬靈的生命也需要滋養，滋養你屬靈的生命是什麼呢？就是神的話。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第三，這節前面一節，說我們要棄絕所有的惡毒、詭詐、偽善、妒忌與毀謗的話，開始於惡毒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心裡面的根，最後出來的是毀謗的話。這個毀謗的話就是跟第二節「神純淨的話奶」剛好是相對的，你如果沒有神純淨的話，你嘴巴裡面出來的定規就是毀謗的話，毀謗神、毀謗人。怎麼會有毀謗呢？毀謗出於惡毒，惡毒生出詭詐，詭詐生出偽善，偽善生出妒忌，妒忌就生出毀謗的話。可以說，是你屬靈的「毒氣」，如同身體的所謂「毒氣」一樣。我有一本書叫作《食物排毒法》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喫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東西可以把身體裡面那些毒排出去，我們都知道身體裡面有一個叫做免疫系統。免疫系統就是要把你身體裡面那些毒，就是cancer、細菌、毒菌排出去。這裡說，我們藉著純淨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的話奶就把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惡毒、詭詐、偽善、妒忌以及一切毀謗的話排出去，你就可以藉著神的話把這些東西從我們的生活裡面排出去。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第四，這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話奶會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叫我們漸漸長大。我們肉身生命的長大需要食物，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加增我們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細胞的組織。譬如說，你吃甜的東西，只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會加增你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的熱量。你要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喫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蛋白質，蛋白質才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會加增你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細胞的組織。這個細胞組</w:t>
      </w: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織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的加增就是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叫你肉身的生命增長。屬靈方面，神的話就是奶，裡面有叫你屬靈生機組織增強的元素，他會產生一個結果，就是叫你屬靈生命長大。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第五，我們要像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生的嬰孩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切慕純淨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的話奶，這個「純淨」也可以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譒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作誠實的，就是真實的。我們知道現在的食物裡面，有一些是人工的，synthetic。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但是神造的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，是真實的，蔬菜、肉等都是真實的，那些吃了沒有害處。人工做的是很好吃的，但是對你有害的。但是神的話不是人工的，神的話是真實的、純淨的，就好像是natural food天然食品一般。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第六，「你們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若嘗過主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是美善的，就必如此。」這裡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是說到主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可以嘗的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所以這個話不光是有營養，可以排毒，可以建立起我們的細胞，更是有滋味的。現在我身體不好，他們給我很多東西吃，都是有營養的，但是有些有營養的食物是沒有滋味的，吃起來很難吃的。但是神的話是既有營養，也有滋味的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喫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起來很好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喫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。他不是說「你們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若啃過主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，你們就必定知道。」而是說，你們若「嘗」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過主，嘗的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意思就是好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喫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。所以第六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是說到他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是有美味、有滋味的。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第七，他是可喜悅的，有恩慈的。你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若嘗過主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，必知道是美善。美善就是可喜悅的，悅目的，中國人說食物要講究「色，香，味」，不光要好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喫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、好聞，也要好看。神的話是可口的，也是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可嘗的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更是可愛的、可悅目的。美善就是這個意思，就是可喜悅的、有恩慈的。神的話對我們不光是裡面有滋味有營養，外面也是可喜悅的、有恩慈的。你看這就是我們重生的人所需要的食物，這就是神的話，神的話是多麼的寶貝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對聖經的三點認識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現在我們看這個綱要，第一，對聖經基本的認識，我們已經講過。客觀上，這本聖經對於我們是很重要的，每一句話都是神的默示，然後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牠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中心的意思就是為耶穌基督做見證。第二，聖經是生命的話，不僅僅是真理。所有宗教都以他們的經典為真理。佛教說，佛經是真理，回教說，可蘭經是真理，基督教說，聖經是真理。不錯，聖經是真理，但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牠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不僅僅是真理，更是神的呼出，是神的氣，是神的食物，然後又是我們的奶水，這是別的宗教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不能說的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。我們要如何來接受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這個話呢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？第三點，以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所書第六章說，「還要藉著各樣的禱告和祈求，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接受救恩的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頭盔，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並那靈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的劍，那靈就是神的話」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（弗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6:17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）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。這裡告訴我們要接受什麼以及如何接受。我們要接受兩樣東西，第一是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接受救恩的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頭盔，第二是接受那靈的劍，那靈的劍就是主的話，也就是聖經；要藉著各樣的禱告和祈求來接受主的話。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慕勒的見證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每天頭一件最大、最基本的事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有一個人叫做慕勒，他做了一個見證，他說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︰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「我每天早上的first order of business，就是頭一件我要做的事，就是要藉著神的話叫我的靈魂快樂，The first great and primary business to which I ought to attend everyday was to have my soul happy in the Lord。」早上起來第一件事，就是要我的靈魂快樂，This is the first great and primary business，就是每天我第一件最重要的事，他說他有十年之久，一早起來，他就先花點時間，十分鐘或廿分鐘，有時候半個小時，先禱告，禱告完了再去讀聖經。但是這樣，有時候禱告到一半就睡著了，有時候禱告十分鐘，就沒有東西禱告了，很難維持下去。後來他就改變了，早上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起來就先打開神的話，很敬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的，讀到一段有感覺，就立刻停下來把那句話化作禱告，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用神的話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來做他的禱告。在那裡他就認罪、讚美、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代禱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、禱告。把這個話當作食物消化。他說這樣禱告完之後，這些話就整天在他裡面成為他的力量。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我的見證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—每早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讀經禱告及後用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主話直讀直禱</w:t>
      </w:r>
      <w:proofErr w:type="gramEnd"/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我記得我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得救，弟兄就告訴我每天要讀聖經，不需要讀太多，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或半章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，或三節五節就可以，一有感動就停下來禱告。我就照著弟兄的帶領每天早上到公園那裡去，一年下來，我就覺得神的話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太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寶貝了。但是過了不久，我覺得這樣接觸主的話還不是那麼直接，到了1965年，李弟兄到了香港，他就帶大家直接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的把神的話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當作禱告，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直接用神的話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去禱告。我就去嘗試，我記得那個時候有一個圖書室，因為地方小，沒有禱告的地方，他們就把廁所改了，把馬桶用木頭蓋起來，然後你可以在上面禱告。我就把廁所的門鎖起來，然後拿起聖經，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照著李弟兄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講的，讀約翰福音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章一節「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太初有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道」，我就重複的說「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太初有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道」，「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主啊謝謝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太初有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道」，就是這樣，照著這個話本身禱告，也不需要太多時間。很短時間內，人就被充滿了、充實了。比我以前在公園的禱告就更進一步了。從那個時候到現在，我們在主的恢復裡一直的操練這個，這是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很好很好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的一個操練。每天讓我們與主的話有生機的聯結，這個就是我們這個禮拜要介紹給你的第二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操練。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總結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—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兩項操練使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我們靈得操練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並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餧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養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以上我們介紹了兩種的操練。第一個操練是呼求主名，第二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操練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就是禱讀主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的話，這兩者都不是一些機械性的東西，我們可以用主的話當作我們的禱告來接觸主。藉此我們就能夠從主的話得著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餧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養。我現在請兩位弟兄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示範禱讀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。請你們從聖經中任意選一節聖經，讓他們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去禱讀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，然後看看</w:t>
      </w:r>
      <w:proofErr w:type="gramStart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他們禱讀</w:t>
      </w:r>
      <w:proofErr w:type="gramEnd"/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有沒有味道。</w:t>
      </w:r>
    </w:p>
    <w:p w:rsidR="000F04E6" w:rsidRPr="000F04E6" w:rsidRDefault="000F04E6" w:rsidP="000F04E6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2005年3月10日</w:t>
      </w:r>
      <w:r w:rsidRPr="000F04E6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 xml:space="preserve">余潔麟弟兄交通於香港科技大學 </w:t>
      </w:r>
    </w:p>
    <w:p w:rsidR="004408B1" w:rsidRPr="000F04E6" w:rsidRDefault="004408B1" w:rsidP="000F04E6">
      <w:pPr>
        <w:snapToGrid w:val="0"/>
        <w:spacing w:line="240" w:lineRule="atLeast"/>
        <w:rPr>
          <w:rFonts w:hint="eastAsia"/>
        </w:rPr>
      </w:pPr>
    </w:p>
    <w:sectPr w:rsidR="004408B1" w:rsidRPr="000F04E6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4E6"/>
    <w:rsid w:val="000F04E6"/>
    <w:rsid w:val="004408B1"/>
    <w:rsid w:val="00801711"/>
    <w:rsid w:val="00D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2011-02-23T07:14:00Z</dcterms:created>
  <dcterms:modified xsi:type="dcterms:W3CDTF">2011-02-23T07:14:00Z</dcterms:modified>
</cp:coreProperties>
</file>